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3D" w:rsidRPr="00661479" w:rsidRDefault="002C1AF8" w:rsidP="002C1AF8">
      <w:pPr>
        <w:ind w:left="8640"/>
        <w:rPr>
          <w:rFonts w:ascii="Angsana New" w:hAnsi="Angsana New" w:cs="DilleniaUPC"/>
          <w:b/>
          <w:bCs/>
        </w:rPr>
      </w:pPr>
      <w:r w:rsidRPr="00661479">
        <w:rPr>
          <w:rFonts w:ascii="Angsana New" w:hAnsi="Angsana New" w:cs="DilleniaUPC" w:hint="cs"/>
          <w:cs/>
        </w:rPr>
        <w:t xml:space="preserve">                                   </w:t>
      </w:r>
      <w:r w:rsidRPr="00661479">
        <w:rPr>
          <w:rFonts w:ascii="Angsana New" w:hAnsi="Angsana New" w:cs="DilleniaUPC" w:hint="cs"/>
          <w:b/>
          <w:bCs/>
          <w:cs/>
        </w:rPr>
        <w:t>แบบ จ.1</w:t>
      </w:r>
    </w:p>
    <w:p w:rsidR="00FC1B13" w:rsidRDefault="00FC1B13"/>
    <w:p w:rsidR="00FC1B13" w:rsidRDefault="00FC1B13"/>
    <w:p w:rsidR="00FC1B13" w:rsidRDefault="00FC1B13"/>
    <w:p w:rsidR="00FC1B13" w:rsidRDefault="00FC1B13"/>
    <w:p w:rsidR="00FC1B13" w:rsidRDefault="00FC1B13"/>
    <w:p w:rsidR="00FC1B13" w:rsidRDefault="00FC1B13"/>
    <w:p w:rsidR="00FC1B13" w:rsidRDefault="00FC1B13"/>
    <w:p w:rsidR="00FC1B13" w:rsidRDefault="00FC1B13"/>
    <w:tbl>
      <w:tblPr>
        <w:tblpPr w:leftFromText="180" w:rightFromText="180" w:vertAnchor="text" w:horzAnchor="margin" w:tblpXSpec="right" w:tblpY="-1781"/>
        <w:tblW w:w="10980" w:type="dxa"/>
        <w:tblLayout w:type="fixed"/>
        <w:tblLook w:val="04A0" w:firstRow="1" w:lastRow="0" w:firstColumn="1" w:lastColumn="0" w:noHBand="0" w:noVBand="1"/>
      </w:tblPr>
      <w:tblGrid>
        <w:gridCol w:w="3060"/>
        <w:gridCol w:w="990"/>
        <w:gridCol w:w="900"/>
        <w:gridCol w:w="900"/>
        <w:gridCol w:w="810"/>
        <w:gridCol w:w="810"/>
        <w:gridCol w:w="810"/>
        <w:gridCol w:w="2700"/>
      </w:tblGrid>
      <w:tr w:rsidR="00D07A9E" w:rsidRPr="00661479" w:rsidTr="00BB6336">
        <w:trPr>
          <w:trHeight w:val="465"/>
        </w:trPr>
        <w:tc>
          <w:tcPr>
            <w:tcW w:w="10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9E" w:rsidRDefault="00D07A9E" w:rsidP="00BB6336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bookmarkStart w:id="0" w:name="_GoBack"/>
            <w:bookmarkEnd w:id="0"/>
            <w:r>
              <w:rPr>
                <w:rFonts w:ascii="Browallia New" w:eastAsia="Times New Roman" w:hAnsi="Browallia New" w:cs="DilleniaUPC" w:hint="cs"/>
                <w:b/>
                <w:bCs/>
                <w:sz w:val="28"/>
                <w:cs/>
                <w:lang w:eastAsia="en-US"/>
              </w:rPr>
              <w:t xml:space="preserve">แบบฟอร์มบัญชีรายการชุดโครงการ ตามแผนพัฒนาจังหวัด 4 ปี (พ.ศ. 2557 </w:t>
            </w:r>
            <w:r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–</w:t>
            </w:r>
            <w:r>
              <w:rPr>
                <w:rFonts w:ascii="Browallia New" w:eastAsia="Times New Roman" w:hAnsi="Browallia New" w:cs="DilleniaUPC" w:hint="cs"/>
                <w:b/>
                <w:bCs/>
                <w:sz w:val="28"/>
                <w:cs/>
                <w:lang w:eastAsia="en-US"/>
              </w:rPr>
              <w:t xml:space="preserve"> 2560)</w:t>
            </w:r>
          </w:p>
          <w:p w:rsidR="00D07A9E" w:rsidRPr="00661479" w:rsidRDefault="00D07A9E" w:rsidP="00BB6336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  <w:r>
              <w:rPr>
                <w:rFonts w:ascii="Browallia New" w:eastAsia="Times New Roman" w:hAnsi="Browallia New" w:cs="DilleniaUPC" w:hint="cs"/>
                <w:b/>
                <w:bCs/>
                <w:sz w:val="28"/>
                <w:cs/>
                <w:lang w:eastAsia="en-US"/>
              </w:rPr>
              <w:t>หน่วยงาน.........................................................................</w:t>
            </w:r>
          </w:p>
        </w:tc>
      </w:tr>
      <w:tr w:rsidR="00D07A9E" w:rsidRPr="00661479" w:rsidTr="00BB6336">
        <w:trPr>
          <w:trHeight w:val="465"/>
        </w:trPr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9E" w:rsidRPr="00661479" w:rsidRDefault="00D07A9E" w:rsidP="00BB6336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บัญชีรายการชุดโครงการ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9E" w:rsidRPr="00661479" w:rsidRDefault="00D07A9E" w:rsidP="00BB6336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งบประมาณดำเนินการ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9E" w:rsidRPr="00661479" w:rsidRDefault="00D07A9E" w:rsidP="00BB6336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หน่วยดำเนินการ (</w:t>
            </w:r>
            <w:r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>5</w:t>
            </w: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 xml:space="preserve">) </w:t>
            </w:r>
          </w:p>
        </w:tc>
      </w:tr>
      <w:tr w:rsidR="00D07A9E" w:rsidRPr="00661479" w:rsidTr="00BB6336">
        <w:trPr>
          <w:trHeight w:val="14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9E" w:rsidRPr="00661479" w:rsidRDefault="00D07A9E" w:rsidP="00BB6336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โครงการ (</w:t>
            </w:r>
            <w:r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>1</w:t>
            </w: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 xml:space="preserve">)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9E" w:rsidRPr="00661479" w:rsidRDefault="00D07A9E" w:rsidP="00BB6336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แหล่ง</w:t>
            </w: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 xml:space="preserve"> </w:t>
            </w:r>
            <w:r w:rsidRPr="00661479">
              <w:rPr>
                <w:rFonts w:ascii="Browallia New" w:eastAsia="Times New Roman" w:hAnsi="Browallia New" w:cs="DilleniaUPC" w:hint="cs"/>
                <w:b/>
                <w:bCs/>
                <w:sz w:val="28"/>
                <w:cs/>
                <w:lang w:eastAsia="en-US"/>
              </w:rPr>
              <w:t xml:space="preserve"> </w:t>
            </w:r>
            <w:r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 xml:space="preserve">         </w:t>
            </w:r>
            <w:proofErr w:type="spellStart"/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งป</w:t>
            </w:r>
            <w:proofErr w:type="spellEnd"/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ม. (</w:t>
            </w:r>
            <w:r>
              <w:rPr>
                <w:rFonts w:ascii="Browallia New" w:eastAsia="Times New Roman" w:hAnsi="Browallia New" w:cs="DilleniaUPC" w:hint="cs"/>
                <w:b/>
                <w:bCs/>
                <w:sz w:val="28"/>
                <w:cs/>
                <w:lang w:eastAsia="en-US"/>
              </w:rPr>
              <w:t>2</w:t>
            </w: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 xml:space="preserve">)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9E" w:rsidRPr="00661479" w:rsidRDefault="00D07A9E" w:rsidP="00BB6336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ผลผลิต</w:t>
            </w:r>
            <w:r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 xml:space="preserve"> (3</w:t>
            </w: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 xml:space="preserve">)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9E" w:rsidRPr="00661479" w:rsidRDefault="00D07A9E" w:rsidP="00BB6336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proofErr w:type="spellStart"/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พ.ศ</w:t>
            </w:r>
            <w:proofErr w:type="spellEnd"/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>.</w:t>
            </w:r>
          </w:p>
          <w:p w:rsidR="00D07A9E" w:rsidRPr="00661479" w:rsidRDefault="00D07A9E" w:rsidP="00BB6336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>2557</w:t>
            </w:r>
          </w:p>
          <w:p w:rsidR="00D07A9E" w:rsidRPr="00661479" w:rsidRDefault="00D07A9E" w:rsidP="00BB6336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>(4</w:t>
            </w: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 xml:space="preserve">)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9E" w:rsidRPr="00661479" w:rsidRDefault="00D07A9E" w:rsidP="00BB6336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proofErr w:type="spellStart"/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พ.ศ</w:t>
            </w:r>
            <w:proofErr w:type="spellEnd"/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>.</w:t>
            </w:r>
          </w:p>
          <w:p w:rsidR="00D07A9E" w:rsidRPr="00661479" w:rsidRDefault="00D07A9E" w:rsidP="00BB6336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>2558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9E" w:rsidRPr="00661479" w:rsidRDefault="00D07A9E" w:rsidP="00BB6336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พ.ศ.</w:t>
            </w:r>
          </w:p>
          <w:p w:rsidR="00D07A9E" w:rsidRPr="00661479" w:rsidRDefault="00D07A9E" w:rsidP="00BB6336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>2559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9E" w:rsidRPr="00661479" w:rsidRDefault="00D07A9E" w:rsidP="00BB6336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proofErr w:type="spellStart"/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  <w:t>พ.ศ</w:t>
            </w:r>
            <w:proofErr w:type="spellEnd"/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>.</w:t>
            </w:r>
          </w:p>
          <w:p w:rsidR="00D07A9E" w:rsidRPr="00661479" w:rsidRDefault="00D07A9E" w:rsidP="00BB6336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  <w:r w:rsidRPr="00661479"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  <w:t>2560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9E" w:rsidRPr="00661479" w:rsidRDefault="00D07A9E" w:rsidP="00BB6336">
            <w:pPr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</w:p>
        </w:tc>
      </w:tr>
      <w:tr w:rsidR="00D07A9E" w:rsidRPr="00661479" w:rsidTr="00BB6336">
        <w:trPr>
          <w:trHeight w:val="14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BB6336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BB6336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BB6336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BB6336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BB6336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BB6336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BB6336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9E" w:rsidRPr="00661479" w:rsidRDefault="00D07A9E" w:rsidP="00BB6336">
            <w:pPr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</w:p>
        </w:tc>
      </w:tr>
      <w:tr w:rsidR="00D07A9E" w:rsidRPr="00661479" w:rsidTr="00BB6336">
        <w:trPr>
          <w:trHeight w:val="14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BB6336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BB6336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BB6336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BB6336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BB6336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BB6336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BB6336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9E" w:rsidRPr="00661479" w:rsidRDefault="00D07A9E" w:rsidP="00BB6336">
            <w:pPr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</w:p>
        </w:tc>
      </w:tr>
      <w:tr w:rsidR="00D07A9E" w:rsidRPr="00661479" w:rsidTr="00BB6336">
        <w:trPr>
          <w:trHeight w:val="14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BB6336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BB6336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BB6336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BB6336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BB6336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BB6336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BB6336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9E" w:rsidRPr="00661479" w:rsidRDefault="00D07A9E" w:rsidP="00BB6336">
            <w:pPr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</w:p>
        </w:tc>
      </w:tr>
      <w:tr w:rsidR="00D07A9E" w:rsidRPr="00661479" w:rsidTr="00BB6336">
        <w:trPr>
          <w:trHeight w:val="14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BB6336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BB6336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BB6336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BB6336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BB6336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BB6336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BB6336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9E" w:rsidRPr="00661479" w:rsidRDefault="00D07A9E" w:rsidP="00BB6336">
            <w:pPr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</w:p>
        </w:tc>
      </w:tr>
      <w:tr w:rsidR="00D07A9E" w:rsidRPr="00661479" w:rsidTr="00BB6336">
        <w:trPr>
          <w:trHeight w:val="14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BB6336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BB6336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BB6336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BB6336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BB6336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BB6336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BB6336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9E" w:rsidRPr="00661479" w:rsidRDefault="00D07A9E" w:rsidP="00BB6336">
            <w:pPr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</w:p>
        </w:tc>
      </w:tr>
      <w:tr w:rsidR="00D07A9E" w:rsidRPr="00661479" w:rsidTr="00BB6336">
        <w:trPr>
          <w:trHeight w:val="14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BB6336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BB6336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BB6336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BB6336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BB6336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BB6336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9E" w:rsidRPr="00661479" w:rsidRDefault="00D07A9E" w:rsidP="00BB6336">
            <w:pPr>
              <w:jc w:val="center"/>
              <w:rPr>
                <w:rFonts w:ascii="Browallia New" w:eastAsia="Times New Roman" w:hAnsi="Browallia New" w:cs="DilleniaUPC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9E" w:rsidRPr="00661479" w:rsidRDefault="00D07A9E" w:rsidP="00BB6336">
            <w:pPr>
              <w:rPr>
                <w:rFonts w:ascii="Browallia New" w:eastAsia="Times New Roman" w:hAnsi="Browallia New" w:cs="DilleniaUPC"/>
                <w:b/>
                <w:bCs/>
                <w:sz w:val="28"/>
                <w:lang w:eastAsia="en-US"/>
              </w:rPr>
            </w:pPr>
          </w:p>
        </w:tc>
      </w:tr>
    </w:tbl>
    <w:p w:rsidR="003A1CE7" w:rsidRDefault="003A1CE7" w:rsidP="00F023A1">
      <w:pPr>
        <w:tabs>
          <w:tab w:val="left" w:pos="2703"/>
          <w:tab w:val="left" w:pos="5543"/>
          <w:tab w:val="center" w:pos="5805"/>
        </w:tabs>
        <w:rPr>
          <w:rFonts w:ascii="Angsana New" w:hAnsi="Angsana New" w:cs="DilleniaUPC"/>
        </w:rPr>
      </w:pPr>
    </w:p>
    <w:p w:rsidR="003A1CE7" w:rsidRDefault="003A1CE7" w:rsidP="00F023A1">
      <w:pPr>
        <w:tabs>
          <w:tab w:val="left" w:pos="2703"/>
          <w:tab w:val="left" w:pos="5543"/>
          <w:tab w:val="center" w:pos="5805"/>
        </w:tabs>
        <w:rPr>
          <w:rFonts w:ascii="Angsana New" w:hAnsi="Angsana New" w:cs="DilleniaUPC"/>
        </w:rPr>
      </w:pPr>
    </w:p>
    <w:p w:rsidR="003A1CE7" w:rsidRDefault="003A1CE7" w:rsidP="00F023A1">
      <w:pPr>
        <w:tabs>
          <w:tab w:val="left" w:pos="2703"/>
          <w:tab w:val="left" w:pos="5543"/>
          <w:tab w:val="center" w:pos="5805"/>
        </w:tabs>
        <w:rPr>
          <w:rFonts w:ascii="Angsana New" w:hAnsi="Angsana New" w:cs="DilleniaUPC"/>
        </w:rPr>
      </w:pPr>
    </w:p>
    <w:p w:rsidR="003A1CE7" w:rsidRDefault="003A1CE7" w:rsidP="00F023A1">
      <w:pPr>
        <w:tabs>
          <w:tab w:val="left" w:pos="2703"/>
          <w:tab w:val="left" w:pos="5543"/>
          <w:tab w:val="center" w:pos="5805"/>
        </w:tabs>
        <w:rPr>
          <w:rFonts w:ascii="Angsana New" w:hAnsi="Angsana New" w:cs="DilleniaUPC"/>
        </w:rPr>
      </w:pPr>
    </w:p>
    <w:p w:rsidR="003A1CE7" w:rsidRDefault="003A1CE7" w:rsidP="00F023A1">
      <w:pPr>
        <w:tabs>
          <w:tab w:val="left" w:pos="2703"/>
          <w:tab w:val="left" w:pos="5543"/>
          <w:tab w:val="center" w:pos="5805"/>
        </w:tabs>
        <w:rPr>
          <w:rFonts w:ascii="Angsana New" w:hAnsi="Angsana New" w:cs="DilleniaUPC"/>
        </w:rPr>
      </w:pPr>
    </w:p>
    <w:p w:rsidR="003A1CE7" w:rsidRDefault="003A1CE7" w:rsidP="00F023A1">
      <w:pPr>
        <w:tabs>
          <w:tab w:val="left" w:pos="2703"/>
          <w:tab w:val="left" w:pos="5543"/>
          <w:tab w:val="center" w:pos="5805"/>
        </w:tabs>
        <w:rPr>
          <w:rFonts w:ascii="Angsana New" w:hAnsi="Angsana New" w:cs="DilleniaUPC"/>
        </w:rPr>
      </w:pPr>
    </w:p>
    <w:p w:rsidR="003A1CE7" w:rsidRDefault="003A1CE7" w:rsidP="00F023A1">
      <w:pPr>
        <w:tabs>
          <w:tab w:val="left" w:pos="2703"/>
          <w:tab w:val="left" w:pos="5543"/>
          <w:tab w:val="center" w:pos="5805"/>
        </w:tabs>
        <w:rPr>
          <w:rFonts w:ascii="Angsana New" w:hAnsi="Angsana New" w:cs="DilleniaUPC"/>
        </w:rPr>
      </w:pPr>
    </w:p>
    <w:p w:rsidR="003A1CE7" w:rsidRDefault="003A1CE7" w:rsidP="00F023A1">
      <w:pPr>
        <w:tabs>
          <w:tab w:val="left" w:pos="2703"/>
          <w:tab w:val="left" w:pos="5543"/>
          <w:tab w:val="center" w:pos="5805"/>
        </w:tabs>
        <w:rPr>
          <w:rFonts w:ascii="Angsana New" w:hAnsi="Angsana New" w:cs="DilleniaUPC"/>
        </w:rPr>
      </w:pPr>
    </w:p>
    <w:p w:rsidR="003A1CE7" w:rsidRDefault="003A1CE7" w:rsidP="00F023A1">
      <w:pPr>
        <w:tabs>
          <w:tab w:val="left" w:pos="2703"/>
          <w:tab w:val="left" w:pos="5543"/>
          <w:tab w:val="center" w:pos="5805"/>
        </w:tabs>
        <w:rPr>
          <w:rFonts w:ascii="Angsana New" w:hAnsi="Angsana New" w:cs="DilleniaUPC"/>
        </w:rPr>
      </w:pPr>
    </w:p>
    <w:p w:rsidR="003A1CE7" w:rsidRDefault="003A1CE7" w:rsidP="00F023A1">
      <w:pPr>
        <w:tabs>
          <w:tab w:val="left" w:pos="2703"/>
          <w:tab w:val="left" w:pos="5543"/>
          <w:tab w:val="center" w:pos="5805"/>
        </w:tabs>
        <w:rPr>
          <w:rFonts w:ascii="Angsana New" w:hAnsi="Angsana New" w:cs="DilleniaUPC"/>
        </w:rPr>
      </w:pPr>
    </w:p>
    <w:p w:rsidR="003A1CE7" w:rsidRDefault="003A1CE7" w:rsidP="00F023A1">
      <w:pPr>
        <w:tabs>
          <w:tab w:val="left" w:pos="2703"/>
          <w:tab w:val="left" w:pos="5543"/>
          <w:tab w:val="center" w:pos="5805"/>
        </w:tabs>
        <w:rPr>
          <w:rFonts w:ascii="Angsana New" w:hAnsi="Angsana New" w:cs="DilleniaUPC"/>
        </w:rPr>
      </w:pPr>
    </w:p>
    <w:p w:rsidR="003A1CE7" w:rsidRDefault="003A1CE7" w:rsidP="00F023A1">
      <w:pPr>
        <w:tabs>
          <w:tab w:val="left" w:pos="2703"/>
          <w:tab w:val="left" w:pos="5543"/>
          <w:tab w:val="center" w:pos="5805"/>
        </w:tabs>
        <w:rPr>
          <w:rFonts w:ascii="Angsana New" w:hAnsi="Angsana New" w:cs="DilleniaUPC"/>
        </w:rPr>
      </w:pPr>
    </w:p>
    <w:p w:rsidR="003A1CE7" w:rsidRDefault="003A1CE7" w:rsidP="00F023A1">
      <w:pPr>
        <w:tabs>
          <w:tab w:val="left" w:pos="2703"/>
          <w:tab w:val="left" w:pos="5543"/>
          <w:tab w:val="center" w:pos="5805"/>
        </w:tabs>
        <w:rPr>
          <w:rFonts w:ascii="Angsana New" w:hAnsi="Angsana New" w:cs="DilleniaUPC"/>
        </w:rPr>
      </w:pPr>
    </w:p>
    <w:p w:rsidR="003A1CE7" w:rsidRDefault="003A1CE7" w:rsidP="00F023A1">
      <w:pPr>
        <w:tabs>
          <w:tab w:val="left" w:pos="2703"/>
          <w:tab w:val="left" w:pos="5543"/>
          <w:tab w:val="center" w:pos="5805"/>
        </w:tabs>
        <w:rPr>
          <w:rFonts w:ascii="Angsana New" w:hAnsi="Angsana New" w:cs="DilleniaUPC"/>
        </w:rPr>
      </w:pPr>
    </w:p>
    <w:p w:rsidR="003A1CE7" w:rsidRDefault="003A1CE7" w:rsidP="00F023A1">
      <w:pPr>
        <w:tabs>
          <w:tab w:val="left" w:pos="2703"/>
          <w:tab w:val="left" w:pos="5543"/>
          <w:tab w:val="center" w:pos="5805"/>
        </w:tabs>
        <w:rPr>
          <w:rFonts w:ascii="Angsana New" w:hAnsi="Angsana New" w:cs="DilleniaUPC"/>
        </w:rPr>
      </w:pPr>
    </w:p>
    <w:p w:rsidR="003A1CE7" w:rsidRDefault="003A1CE7" w:rsidP="003A1CE7">
      <w:pPr>
        <w:tabs>
          <w:tab w:val="left" w:pos="1073"/>
        </w:tabs>
        <w:rPr>
          <w:rFonts w:ascii="Angsana New" w:hAnsi="Angsana New" w:cs="DilleniaUPC"/>
        </w:rPr>
      </w:pPr>
      <w:r>
        <w:rPr>
          <w:rFonts w:ascii="Angsana New" w:hAnsi="Angsana New" w:cs="DilleniaUPC"/>
          <w:cs/>
        </w:rPr>
        <w:tab/>
      </w:r>
    </w:p>
    <w:p w:rsidR="00D07A9E" w:rsidRDefault="000E31D1" w:rsidP="00275EA3">
      <w:pPr>
        <w:tabs>
          <w:tab w:val="left" w:pos="1073"/>
        </w:tabs>
        <w:jc w:val="center"/>
        <w:rPr>
          <w:rFonts w:ascii="Angsana New" w:hAnsi="Angsana New" w:cs="DilleniaUPC"/>
          <w:sz w:val="26"/>
          <w:szCs w:val="26"/>
        </w:rPr>
      </w:pP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  <w:r w:rsidR="00126CA1">
        <w:rPr>
          <w:rFonts w:ascii="Angsana New" w:hAnsi="Angsana New" w:cs="DilleniaUPC" w:hint="cs"/>
          <w:sz w:val="26"/>
          <w:szCs w:val="26"/>
          <w:cs/>
        </w:rPr>
        <w:tab/>
      </w:r>
    </w:p>
    <w:p w:rsidR="00D07A9E" w:rsidRDefault="00D07A9E" w:rsidP="00275EA3">
      <w:pPr>
        <w:tabs>
          <w:tab w:val="left" w:pos="1073"/>
        </w:tabs>
        <w:jc w:val="center"/>
        <w:rPr>
          <w:rFonts w:ascii="Angsana New" w:hAnsi="Angsana New" w:cs="DilleniaUPC"/>
          <w:sz w:val="26"/>
          <w:szCs w:val="26"/>
        </w:rPr>
      </w:pPr>
    </w:p>
    <w:p w:rsidR="00D07A9E" w:rsidRDefault="00D07A9E" w:rsidP="00275EA3">
      <w:pPr>
        <w:tabs>
          <w:tab w:val="left" w:pos="1073"/>
        </w:tabs>
        <w:jc w:val="center"/>
        <w:rPr>
          <w:rFonts w:ascii="Angsana New" w:hAnsi="Angsana New" w:cs="DilleniaUPC"/>
          <w:sz w:val="26"/>
          <w:szCs w:val="26"/>
        </w:rPr>
      </w:pPr>
    </w:p>
    <w:p w:rsidR="00D07A9E" w:rsidRDefault="00D07A9E" w:rsidP="00275EA3">
      <w:pPr>
        <w:tabs>
          <w:tab w:val="left" w:pos="1073"/>
        </w:tabs>
        <w:jc w:val="center"/>
        <w:rPr>
          <w:rFonts w:ascii="Angsana New" w:hAnsi="Angsana New" w:cs="DilleniaUPC"/>
          <w:sz w:val="26"/>
          <w:szCs w:val="26"/>
        </w:rPr>
      </w:pPr>
    </w:p>
    <w:p w:rsidR="00126CA1" w:rsidRDefault="00126CA1" w:rsidP="00275EA3">
      <w:pPr>
        <w:tabs>
          <w:tab w:val="left" w:pos="1073"/>
        </w:tabs>
        <w:jc w:val="center"/>
        <w:rPr>
          <w:rFonts w:ascii="Angsana New" w:hAnsi="Angsana New" w:cs="DilleniaUPC"/>
          <w:sz w:val="26"/>
          <w:szCs w:val="26"/>
          <w:cs/>
        </w:rPr>
      </w:pP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</w:p>
    <w:p w:rsidR="00D07A9E" w:rsidRDefault="00126CA1" w:rsidP="00126CA1">
      <w:pPr>
        <w:tabs>
          <w:tab w:val="left" w:pos="1073"/>
        </w:tabs>
        <w:jc w:val="center"/>
        <w:rPr>
          <w:rFonts w:ascii="Angsana New" w:hAnsi="Angsana New" w:cs="DilleniaUPC"/>
          <w:sz w:val="26"/>
          <w:szCs w:val="26"/>
        </w:rPr>
      </w:pP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  <w:r>
        <w:rPr>
          <w:rFonts w:ascii="Angsana New" w:hAnsi="Angsana New" w:cs="DilleniaUPC" w:hint="cs"/>
          <w:sz w:val="26"/>
          <w:szCs w:val="26"/>
          <w:cs/>
        </w:rPr>
        <w:tab/>
      </w:r>
    </w:p>
    <w:p w:rsidR="00D07A9E" w:rsidRDefault="00D07A9E" w:rsidP="00126CA1">
      <w:pPr>
        <w:tabs>
          <w:tab w:val="left" w:pos="1073"/>
        </w:tabs>
        <w:jc w:val="center"/>
        <w:rPr>
          <w:rFonts w:ascii="Angsana New" w:hAnsi="Angsana New" w:cs="DilleniaUPC"/>
          <w:sz w:val="26"/>
          <w:szCs w:val="26"/>
        </w:rPr>
      </w:pPr>
    </w:p>
    <w:p w:rsidR="00D07A9E" w:rsidRDefault="00D07A9E" w:rsidP="00126CA1">
      <w:pPr>
        <w:tabs>
          <w:tab w:val="left" w:pos="1073"/>
        </w:tabs>
        <w:jc w:val="center"/>
        <w:rPr>
          <w:rFonts w:ascii="Angsana New" w:hAnsi="Angsana New" w:cs="DilleniaUPC"/>
          <w:sz w:val="26"/>
          <w:szCs w:val="26"/>
        </w:rPr>
      </w:pPr>
    </w:p>
    <w:p w:rsidR="00D07A9E" w:rsidRDefault="00D07A9E" w:rsidP="00126CA1">
      <w:pPr>
        <w:tabs>
          <w:tab w:val="left" w:pos="1073"/>
        </w:tabs>
        <w:jc w:val="center"/>
        <w:rPr>
          <w:rFonts w:ascii="Angsana New" w:hAnsi="Angsana New" w:cs="DilleniaUPC"/>
          <w:sz w:val="26"/>
          <w:szCs w:val="26"/>
        </w:rPr>
      </w:pPr>
    </w:p>
    <w:p w:rsidR="00D07A9E" w:rsidRDefault="00D07A9E" w:rsidP="00126CA1">
      <w:pPr>
        <w:tabs>
          <w:tab w:val="left" w:pos="1073"/>
        </w:tabs>
        <w:jc w:val="center"/>
        <w:rPr>
          <w:rFonts w:ascii="Angsana New" w:hAnsi="Angsana New" w:cs="DilleniaUPC"/>
          <w:sz w:val="26"/>
          <w:szCs w:val="26"/>
        </w:rPr>
      </w:pPr>
    </w:p>
    <w:p w:rsidR="00D07A9E" w:rsidRDefault="00D07A9E" w:rsidP="00126CA1">
      <w:pPr>
        <w:tabs>
          <w:tab w:val="left" w:pos="1073"/>
        </w:tabs>
        <w:jc w:val="center"/>
        <w:rPr>
          <w:rFonts w:ascii="Angsana New" w:hAnsi="Angsana New" w:cs="DilleniaUPC"/>
          <w:sz w:val="26"/>
          <w:szCs w:val="26"/>
        </w:rPr>
      </w:pPr>
    </w:p>
    <w:p w:rsidR="00D07A9E" w:rsidRDefault="00D07A9E" w:rsidP="00126CA1">
      <w:pPr>
        <w:tabs>
          <w:tab w:val="left" w:pos="1073"/>
        </w:tabs>
        <w:jc w:val="center"/>
        <w:rPr>
          <w:rFonts w:ascii="Angsana New" w:hAnsi="Angsana New" w:cs="DilleniaUPC"/>
          <w:sz w:val="26"/>
          <w:szCs w:val="26"/>
        </w:rPr>
      </w:pPr>
    </w:p>
    <w:p w:rsidR="00D07A9E" w:rsidRDefault="00D07A9E" w:rsidP="00126CA1">
      <w:pPr>
        <w:tabs>
          <w:tab w:val="left" w:pos="1073"/>
        </w:tabs>
        <w:jc w:val="center"/>
        <w:rPr>
          <w:rFonts w:ascii="Angsana New" w:hAnsi="Angsana New" w:cs="DilleniaUPC"/>
          <w:sz w:val="26"/>
          <w:szCs w:val="26"/>
        </w:rPr>
      </w:pPr>
    </w:p>
    <w:p w:rsidR="00D07A9E" w:rsidRDefault="00D07A9E" w:rsidP="00126CA1">
      <w:pPr>
        <w:tabs>
          <w:tab w:val="left" w:pos="1073"/>
        </w:tabs>
        <w:jc w:val="center"/>
        <w:rPr>
          <w:rFonts w:ascii="Angsana New" w:hAnsi="Angsana New" w:cs="DilleniaUPC"/>
          <w:sz w:val="26"/>
          <w:szCs w:val="26"/>
        </w:rPr>
      </w:pPr>
    </w:p>
    <w:p w:rsidR="00D07A9E" w:rsidRDefault="00D07A9E" w:rsidP="00126CA1">
      <w:pPr>
        <w:tabs>
          <w:tab w:val="left" w:pos="1073"/>
        </w:tabs>
        <w:jc w:val="center"/>
        <w:rPr>
          <w:rFonts w:ascii="Angsana New" w:hAnsi="Angsana New" w:cs="DilleniaUPC"/>
          <w:sz w:val="26"/>
          <w:szCs w:val="26"/>
        </w:rPr>
      </w:pPr>
    </w:p>
    <w:p w:rsidR="00AA7496" w:rsidRDefault="00126CA1" w:rsidP="000E31D1">
      <w:pPr>
        <w:rPr>
          <w:rFonts w:ascii="Browallia New" w:eastAsia="Times New Roman" w:hAnsi="Browallia New" w:cs="DilleniaUPC"/>
          <w:b/>
          <w:bCs/>
          <w:sz w:val="32"/>
          <w:szCs w:val="32"/>
          <w:lang w:eastAsia="en-US"/>
        </w:rPr>
      </w:pPr>
      <w:r w:rsidRPr="00126CA1">
        <w:rPr>
          <w:rFonts w:ascii="Browallia New" w:eastAsia="Times New Roman" w:hAnsi="Browallia New" w:cs="DilleniaUPC" w:hint="cs"/>
          <w:b/>
          <w:bCs/>
          <w:sz w:val="32"/>
          <w:szCs w:val="32"/>
          <w:cs/>
          <w:lang w:eastAsia="en-US"/>
        </w:rPr>
        <w:lastRenderedPageBreak/>
        <w:t xml:space="preserve">                                        คำอธิบาย </w:t>
      </w:r>
      <w:r w:rsidR="00AA7496">
        <w:rPr>
          <w:rFonts w:ascii="Browallia New" w:eastAsia="Times New Roman" w:hAnsi="Browallia New" w:cs="DilleniaUPC" w:hint="cs"/>
          <w:b/>
          <w:bCs/>
          <w:sz w:val="32"/>
          <w:szCs w:val="32"/>
          <w:cs/>
          <w:lang w:eastAsia="en-US"/>
        </w:rPr>
        <w:t xml:space="preserve">วิสัยทัศน์ ประเด็นยุทธศาสตร์  เป้าประสงค์ </w:t>
      </w:r>
    </w:p>
    <w:p w:rsidR="00326EBC" w:rsidRPr="00126CA1" w:rsidRDefault="00AA7496" w:rsidP="000E31D1">
      <w:pPr>
        <w:rPr>
          <w:rFonts w:ascii="Browallia New" w:eastAsia="Times New Roman" w:hAnsi="Browallia New" w:cs="DilleniaUPC"/>
          <w:b/>
          <w:bCs/>
          <w:sz w:val="32"/>
          <w:szCs w:val="32"/>
          <w:lang w:eastAsia="en-US"/>
        </w:rPr>
      </w:pPr>
      <w:r>
        <w:rPr>
          <w:rFonts w:ascii="Browallia New" w:eastAsia="Times New Roman" w:hAnsi="Browallia New" w:cs="DilleniaUPC" w:hint="cs"/>
          <w:b/>
          <w:bCs/>
          <w:sz w:val="32"/>
          <w:szCs w:val="32"/>
          <w:cs/>
          <w:lang w:eastAsia="en-US"/>
        </w:rPr>
        <w:t xml:space="preserve">                                           และ แบบบัญชีชุดโครงการ (</w:t>
      </w:r>
      <w:r w:rsidR="00126CA1" w:rsidRPr="00126CA1">
        <w:rPr>
          <w:rFonts w:ascii="Browallia New" w:eastAsia="Times New Roman" w:hAnsi="Browallia New" w:cs="DilleniaUPC" w:hint="cs"/>
          <w:b/>
          <w:bCs/>
          <w:sz w:val="32"/>
          <w:szCs w:val="32"/>
          <w:cs/>
          <w:lang w:eastAsia="en-US"/>
        </w:rPr>
        <w:t>แบบ จ. 1</w:t>
      </w:r>
      <w:r>
        <w:rPr>
          <w:rFonts w:ascii="Browallia New" w:eastAsia="Times New Roman" w:hAnsi="Browallia New" w:cs="DilleniaUPC"/>
          <w:b/>
          <w:bCs/>
          <w:sz w:val="32"/>
          <w:szCs w:val="32"/>
          <w:lang w:eastAsia="en-US"/>
        </w:rPr>
        <w:t>)</w:t>
      </w:r>
    </w:p>
    <w:p w:rsidR="00326EBC" w:rsidRDefault="00326EBC" w:rsidP="000E31D1">
      <w:pPr>
        <w:rPr>
          <w:rFonts w:ascii="Browallia New" w:eastAsia="Times New Roman" w:hAnsi="Browallia New" w:cs="DilleniaUPC"/>
          <w:sz w:val="32"/>
          <w:szCs w:val="32"/>
          <w:lang w:eastAsia="en-US"/>
        </w:rPr>
      </w:pPr>
    </w:p>
    <w:p w:rsidR="000E31D1" w:rsidRPr="000E31D1" w:rsidRDefault="000E31D1" w:rsidP="00126CA1">
      <w:pPr>
        <w:ind w:left="1620" w:hanging="360"/>
        <w:rPr>
          <w:rFonts w:ascii="Browallia New" w:eastAsia="Times New Roman" w:hAnsi="Browallia New" w:cs="DilleniaUPC"/>
          <w:sz w:val="32"/>
          <w:szCs w:val="32"/>
          <w:lang w:eastAsia="en-US"/>
        </w:rPr>
      </w:pP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>1.</w:t>
      </w:r>
      <w:r w:rsidR="00D108F5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b/>
          <w:bCs/>
          <w:sz w:val="32"/>
          <w:szCs w:val="32"/>
          <w:cs/>
          <w:lang w:eastAsia="en-US"/>
        </w:rPr>
        <w:t>วิสัยทัศน์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หมายถึง ภาพที่แสดงให้เห็นทิศทางที่จังหวัดจะดำเนินไปในอนาคต</w:t>
      </w:r>
    </w:p>
    <w:p w:rsidR="000E31D1" w:rsidRPr="000E31D1" w:rsidRDefault="000E31D1" w:rsidP="00D108F5">
      <w:pPr>
        <w:ind w:left="1560" w:hanging="300"/>
        <w:rPr>
          <w:rFonts w:ascii="Browallia New" w:eastAsia="Times New Roman" w:hAnsi="Browallia New" w:cs="DilleniaUPC"/>
          <w:sz w:val="32"/>
          <w:szCs w:val="32"/>
          <w:lang w:eastAsia="en-US"/>
        </w:rPr>
      </w:pP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>2.</w:t>
      </w:r>
      <w:r w:rsidR="00D108F5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b/>
          <w:bCs/>
          <w:sz w:val="32"/>
          <w:szCs w:val="32"/>
          <w:cs/>
          <w:lang w:eastAsia="en-US"/>
        </w:rPr>
        <w:t>ประเด็นยุทธศาสตร์</w:t>
      </w:r>
      <w:r w:rsidRPr="000E31D1">
        <w:rPr>
          <w:rFonts w:ascii="Browallia New" w:eastAsia="Times New Roman" w:hAnsi="Browallia New" w:cs="DilleniaUPC"/>
          <w:b/>
          <w:bCs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หมายถึง ประเด็นหลักในการพัฒนาจังหวัด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หรือประเด็นหลักที่หน่วยงานในจังหวัดจะต้องดำเนินการเพื่อให้บรรลุวิสัยทัศน์</w:t>
      </w:r>
    </w:p>
    <w:p w:rsidR="000E31D1" w:rsidRPr="000E31D1" w:rsidRDefault="000E31D1" w:rsidP="00D108F5">
      <w:pPr>
        <w:ind w:left="1560" w:hanging="300"/>
        <w:rPr>
          <w:rFonts w:ascii="Browallia New" w:eastAsia="Times New Roman" w:hAnsi="Browallia New" w:cs="DilleniaUPC"/>
          <w:sz w:val="32"/>
          <w:szCs w:val="32"/>
          <w:lang w:eastAsia="en-US"/>
        </w:rPr>
      </w:pP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>3.</w:t>
      </w:r>
      <w:r w:rsidR="00D108F5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="00AA7496">
        <w:rPr>
          <w:rFonts w:ascii="Browallia New" w:eastAsia="Times New Roman" w:hAnsi="Browallia New" w:cs="DilleniaUPC"/>
          <w:b/>
          <w:bCs/>
          <w:sz w:val="32"/>
          <w:szCs w:val="32"/>
          <w:cs/>
          <w:lang w:eastAsia="en-US"/>
        </w:rPr>
        <w:t>เป้าประสงค์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หมายถึง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สิ่งที่จังหวัดต้องบรรลุเพื่อรักษาหรือทำให้เกิดความสามารถในการแข่งขันของจังหวัด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ซึ่งจะกำหนดทิศทาง</w:t>
      </w:r>
      <w:r w:rsidR="00AA7496">
        <w:rPr>
          <w:rFonts w:ascii="Browallia New" w:eastAsia="Times New Roman" w:hAnsi="Browallia New" w:cs="DilleniaUPC" w:hint="cs"/>
          <w:sz w:val="32"/>
          <w:szCs w:val="32"/>
          <w:cs/>
          <w:lang w:eastAsia="en-US"/>
        </w:rPr>
        <w:t xml:space="preserve">              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ระยะยาวของการพัฒนาจังหวัด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และเป็นแนวทางในการจัดสรรทรัพยากรและปรับเปลี่ยนการจัดสรรทรัพยากร</w:t>
      </w:r>
    </w:p>
    <w:p w:rsidR="000E31D1" w:rsidRPr="000E31D1" w:rsidRDefault="000E31D1" w:rsidP="00D108F5">
      <w:pPr>
        <w:ind w:left="1560" w:hanging="300"/>
        <w:rPr>
          <w:rFonts w:ascii="Browallia New" w:eastAsia="Times New Roman" w:hAnsi="Browallia New" w:cs="DilleniaUPC"/>
          <w:sz w:val="32"/>
          <w:szCs w:val="32"/>
          <w:lang w:eastAsia="en-US"/>
        </w:rPr>
      </w:pP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>4.</w:t>
      </w:r>
      <w:r w:rsidR="00D108F5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b/>
          <w:bCs/>
          <w:sz w:val="32"/>
          <w:szCs w:val="32"/>
          <w:cs/>
          <w:lang w:eastAsia="en-US"/>
        </w:rPr>
        <w:t>ตัวชี้วัด</w:t>
      </w:r>
      <w:r w:rsidRPr="000E31D1">
        <w:rPr>
          <w:rFonts w:ascii="Browallia New" w:eastAsia="Times New Roman" w:hAnsi="Browallia New" w:cs="DilleniaUPC"/>
          <w:b/>
          <w:bCs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หมายถึง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สารสนเทศที่เป็นตัวเลขที่บอกจำนวนปัจจัยนำเข้า ผลผลิต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และผลการดำเนินการของกระบวนการ ผลผลิต บริการ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และผลการดำเนินการของจังหวัดโดยรวมตัวชี้วัดอาจเป็นแบบง่ายๆ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ที่ได้จากการวัดแต่ละครั้ง หรือแบบหลายตัวประกอบกัน</w:t>
      </w:r>
    </w:p>
    <w:p w:rsidR="000E31D1" w:rsidRPr="000E31D1" w:rsidRDefault="000E31D1" w:rsidP="00126CA1">
      <w:pPr>
        <w:tabs>
          <w:tab w:val="left" w:pos="1710"/>
        </w:tabs>
        <w:ind w:left="1710" w:hanging="450"/>
        <w:rPr>
          <w:rFonts w:ascii="Browallia New" w:eastAsia="Times New Roman" w:hAnsi="Browallia New" w:cs="DilleniaUPC"/>
          <w:sz w:val="32"/>
          <w:szCs w:val="32"/>
          <w:lang w:eastAsia="en-US"/>
        </w:rPr>
      </w:pP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>5.</w:t>
      </w:r>
      <w:r w:rsidR="00D108F5">
        <w:rPr>
          <w:rFonts w:ascii="Browallia New" w:eastAsia="Times New Roman" w:hAnsi="Browallia New" w:cs="DilleniaUPC" w:hint="cs"/>
          <w:b/>
          <w:bCs/>
          <w:sz w:val="32"/>
          <w:szCs w:val="32"/>
          <w:cs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b/>
          <w:bCs/>
          <w:sz w:val="32"/>
          <w:szCs w:val="32"/>
          <w:cs/>
          <w:lang w:eastAsia="en-US"/>
        </w:rPr>
        <w:t xml:space="preserve">ค่าเป้าหมาย </w:t>
      </w:r>
      <w:proofErr w:type="gramStart"/>
      <w:r w:rsidRPr="000E31D1">
        <w:rPr>
          <w:rFonts w:ascii="Browallia New" w:eastAsia="Times New Roman" w:hAnsi="Browallia New" w:cs="DilleniaUPC"/>
          <w:b/>
          <w:bCs/>
          <w:sz w:val="32"/>
          <w:szCs w:val="32"/>
          <w:cs/>
          <w:lang w:eastAsia="en-US"/>
        </w:rPr>
        <w:t>พ.ศ.</w:t>
      </w:r>
      <w:proofErr w:type="gramEnd"/>
      <w:r w:rsidRPr="000E31D1">
        <w:rPr>
          <w:rFonts w:ascii="Browallia New" w:eastAsia="Times New Roman" w:hAnsi="Browallia New" w:cs="DilleniaUPC"/>
          <w:b/>
          <w:bCs/>
          <w:sz w:val="32"/>
          <w:szCs w:val="32"/>
          <w:cs/>
          <w:lang w:eastAsia="en-US"/>
        </w:rPr>
        <w:t xml:space="preserve"> .....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หมายถึง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ระดับความสำเร็จของตัวชี้วัดที่จังหวัดจะต้องการบรรลุถึงภายในเวลาที่กำหนด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(1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ปี)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</w:p>
    <w:p w:rsidR="000E31D1" w:rsidRPr="000E31D1" w:rsidRDefault="000E31D1" w:rsidP="00126CA1">
      <w:pPr>
        <w:tabs>
          <w:tab w:val="left" w:pos="1710"/>
        </w:tabs>
        <w:ind w:left="1710" w:hanging="450"/>
        <w:rPr>
          <w:rFonts w:ascii="Browallia New" w:eastAsia="Times New Roman" w:hAnsi="Browallia New" w:cs="DilleniaUPC"/>
          <w:sz w:val="32"/>
          <w:szCs w:val="32"/>
          <w:lang w:eastAsia="en-US"/>
        </w:rPr>
      </w:pP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>6.</w:t>
      </w:r>
      <w:r w:rsidR="00D108F5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b/>
          <w:bCs/>
          <w:sz w:val="32"/>
          <w:szCs w:val="32"/>
          <w:cs/>
          <w:lang w:eastAsia="en-US"/>
        </w:rPr>
        <w:t xml:space="preserve">ค่าเป้าหมาย </w:t>
      </w:r>
      <w:proofErr w:type="spellStart"/>
      <w:r w:rsidRPr="000E31D1">
        <w:rPr>
          <w:rFonts w:ascii="Browallia New" w:eastAsia="Times New Roman" w:hAnsi="Browallia New" w:cs="DilleniaUPC"/>
          <w:b/>
          <w:bCs/>
          <w:sz w:val="32"/>
          <w:szCs w:val="32"/>
          <w:cs/>
          <w:lang w:eastAsia="en-US"/>
        </w:rPr>
        <w:t>พ.ศ</w:t>
      </w:r>
      <w:proofErr w:type="spellEnd"/>
      <w:r w:rsidRPr="000E31D1">
        <w:rPr>
          <w:rFonts w:ascii="Browallia New" w:eastAsia="Times New Roman" w:hAnsi="Browallia New" w:cs="DilleniaUPC"/>
          <w:b/>
          <w:bCs/>
          <w:sz w:val="32"/>
          <w:szCs w:val="32"/>
          <w:cs/>
          <w:lang w:eastAsia="en-US"/>
        </w:rPr>
        <w:t>.........-</w:t>
      </w:r>
      <w:proofErr w:type="spellStart"/>
      <w:r w:rsidRPr="000E31D1">
        <w:rPr>
          <w:rFonts w:ascii="Browallia New" w:eastAsia="Times New Roman" w:hAnsi="Browallia New" w:cs="DilleniaUPC"/>
          <w:b/>
          <w:bCs/>
          <w:sz w:val="32"/>
          <w:szCs w:val="32"/>
          <w:cs/>
          <w:lang w:eastAsia="en-US"/>
        </w:rPr>
        <w:t>พ.ศ</w:t>
      </w:r>
      <w:proofErr w:type="spellEnd"/>
      <w:r w:rsidRPr="000E31D1">
        <w:rPr>
          <w:rFonts w:ascii="Browallia New" w:eastAsia="Times New Roman" w:hAnsi="Browallia New" w:cs="DilleniaUPC"/>
          <w:b/>
          <w:bCs/>
          <w:sz w:val="32"/>
          <w:szCs w:val="32"/>
          <w:cs/>
          <w:lang w:eastAsia="en-US"/>
        </w:rPr>
        <w:t>.....</w:t>
      </w:r>
      <w:r w:rsidRPr="000E31D1">
        <w:rPr>
          <w:rFonts w:ascii="Browallia New" w:eastAsia="Times New Roman" w:hAnsi="Browallia New" w:cs="DilleniaUPC"/>
          <w:b/>
          <w:bCs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 xml:space="preserve">หมายถึง ค่าเป้าหมายของตัวชี้วัดเฉลี่ย 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4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ปี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</w:p>
    <w:p w:rsidR="000E31D1" w:rsidRPr="000E31D1" w:rsidRDefault="000E31D1" w:rsidP="00126CA1">
      <w:pPr>
        <w:tabs>
          <w:tab w:val="left" w:pos="1710"/>
        </w:tabs>
        <w:ind w:left="1710" w:hanging="450"/>
        <w:rPr>
          <w:rFonts w:ascii="Browallia New" w:eastAsia="Times New Roman" w:hAnsi="Browallia New" w:cs="DilleniaUPC"/>
          <w:sz w:val="32"/>
          <w:szCs w:val="32"/>
          <w:lang w:eastAsia="en-US"/>
        </w:rPr>
      </w:pP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>7.</w:t>
      </w:r>
      <w:r w:rsidR="00D108F5">
        <w:rPr>
          <w:rFonts w:ascii="Browallia New" w:eastAsia="Times New Roman" w:hAnsi="Browallia New" w:cs="DilleniaUPC" w:hint="cs"/>
          <w:b/>
          <w:bCs/>
          <w:sz w:val="32"/>
          <w:szCs w:val="32"/>
          <w:cs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b/>
          <w:bCs/>
          <w:sz w:val="32"/>
          <w:szCs w:val="32"/>
          <w:cs/>
          <w:lang w:eastAsia="en-US"/>
        </w:rPr>
        <w:t>กลยุทธ์</w:t>
      </w:r>
      <w:r w:rsidRPr="000E31D1">
        <w:rPr>
          <w:rFonts w:ascii="Browallia New" w:eastAsia="Times New Roman" w:hAnsi="Browallia New" w:cs="DilleniaUPC"/>
          <w:b/>
          <w:bCs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หมายถึง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วิธีการดำเนินงาน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ที่คาดว่าจะนำไปสู่ความสำเร็จตามเป้าประสงค์เชิงยุทธศาสตร์ของจังหวัด</w:t>
      </w:r>
    </w:p>
    <w:p w:rsidR="000E31D1" w:rsidRPr="000E31D1" w:rsidRDefault="000E31D1" w:rsidP="00126CA1">
      <w:pPr>
        <w:tabs>
          <w:tab w:val="left" w:pos="1710"/>
        </w:tabs>
        <w:ind w:left="1710" w:hanging="450"/>
        <w:rPr>
          <w:rFonts w:ascii="Browallia New" w:eastAsia="Times New Roman" w:hAnsi="Browallia New" w:cs="DilleniaUPC"/>
          <w:sz w:val="32"/>
          <w:szCs w:val="32"/>
          <w:lang w:eastAsia="en-US"/>
        </w:rPr>
      </w:pP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>8.</w:t>
      </w:r>
      <w:r w:rsidR="00AA7496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="00AA7496">
        <w:rPr>
          <w:rFonts w:ascii="Browallia New" w:eastAsia="Times New Roman" w:hAnsi="Browallia New" w:cs="DilleniaUPC" w:hint="cs"/>
          <w:sz w:val="32"/>
          <w:szCs w:val="32"/>
          <w:cs/>
          <w:lang w:eastAsia="en-US"/>
        </w:rPr>
        <w:t>(1</w:t>
      </w:r>
      <w:proofErr w:type="gramStart"/>
      <w:r w:rsidR="00AA7496">
        <w:rPr>
          <w:rFonts w:ascii="Browallia New" w:eastAsia="Times New Roman" w:hAnsi="Browallia New" w:cs="DilleniaUPC" w:hint="cs"/>
          <w:sz w:val="32"/>
          <w:szCs w:val="32"/>
          <w:cs/>
          <w:lang w:eastAsia="en-US"/>
        </w:rPr>
        <w:t xml:space="preserve">) 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b/>
          <w:bCs/>
          <w:sz w:val="32"/>
          <w:szCs w:val="32"/>
          <w:cs/>
          <w:lang w:eastAsia="en-US"/>
        </w:rPr>
        <w:t>โครงการ</w:t>
      </w:r>
      <w:proofErr w:type="gramEnd"/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หมายถึง ชื่อโครงการภายใต้ประเด็นยุทธศาสตร์ โดยเรียงตามลำดับความสำคัญ</w:t>
      </w:r>
    </w:p>
    <w:p w:rsidR="000E31D1" w:rsidRPr="000E31D1" w:rsidRDefault="000E31D1" w:rsidP="00126CA1">
      <w:pPr>
        <w:tabs>
          <w:tab w:val="left" w:pos="1710"/>
        </w:tabs>
        <w:ind w:left="1710" w:hanging="450"/>
        <w:rPr>
          <w:rFonts w:ascii="Browallia New" w:eastAsia="Times New Roman" w:hAnsi="Browallia New" w:cs="DilleniaUPC"/>
          <w:sz w:val="32"/>
          <w:szCs w:val="32"/>
          <w:lang w:eastAsia="en-US"/>
        </w:rPr>
      </w:pP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>9.</w:t>
      </w:r>
      <w:r w:rsidR="00D108F5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="00AA7496">
        <w:rPr>
          <w:rFonts w:ascii="Browallia New" w:eastAsia="Times New Roman" w:hAnsi="Browallia New" w:cs="DilleniaUPC" w:hint="cs"/>
          <w:b/>
          <w:bCs/>
          <w:sz w:val="32"/>
          <w:szCs w:val="32"/>
          <w:cs/>
          <w:lang w:eastAsia="en-US"/>
        </w:rPr>
        <w:t xml:space="preserve">(2) </w:t>
      </w:r>
      <w:r w:rsidRPr="000E31D1">
        <w:rPr>
          <w:rFonts w:ascii="Browallia New" w:eastAsia="Times New Roman" w:hAnsi="Browallia New" w:cs="DilleniaUPC"/>
          <w:b/>
          <w:bCs/>
          <w:sz w:val="32"/>
          <w:szCs w:val="32"/>
          <w:cs/>
          <w:lang w:eastAsia="en-US"/>
        </w:rPr>
        <w:t>แหล่งงบประมาณ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 xml:space="preserve">หมายถึง แหล่งงบประมาณของโครงการ โดยกำหนดไว้ 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4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แหล่ง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โดยให้ระบุหมายเลขของแหล่งงบประมาณ ดังนี้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</w:p>
    <w:p w:rsidR="000E31D1" w:rsidRPr="000E31D1" w:rsidRDefault="00AA7496" w:rsidP="00126CA1">
      <w:pPr>
        <w:tabs>
          <w:tab w:val="left" w:pos="1710"/>
        </w:tabs>
        <w:ind w:left="1710" w:hanging="450"/>
        <w:rPr>
          <w:rFonts w:ascii="Browallia New" w:eastAsia="Times New Roman" w:hAnsi="Browallia New" w:cs="DilleniaUPC"/>
          <w:sz w:val="32"/>
          <w:szCs w:val="32"/>
          <w:lang w:eastAsia="en-US"/>
        </w:rPr>
      </w:pPr>
      <w:r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       </w:t>
      </w:r>
      <w:r w:rsidR="000E31D1">
        <w:rPr>
          <w:rFonts w:ascii="Browallia New" w:eastAsia="Times New Roman" w:hAnsi="Browallia New" w:cs="DilleniaUPC"/>
          <w:sz w:val="32"/>
          <w:szCs w:val="32"/>
          <w:lang w:eastAsia="en-US"/>
        </w:rPr>
        <w:t>9.</w:t>
      </w:r>
      <w:r w:rsidR="000E31D1"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1 </w:t>
      </w:r>
      <w:r w:rsidR="000E31D1"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หมายถึง</w:t>
      </w:r>
      <w:r w:rsidR="000E31D1"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="000E31D1"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งบประมาณของจังหวัด</w:t>
      </w:r>
    </w:p>
    <w:p w:rsidR="000E31D1" w:rsidRPr="000E31D1" w:rsidRDefault="00AA7496" w:rsidP="00126CA1">
      <w:pPr>
        <w:tabs>
          <w:tab w:val="left" w:pos="1710"/>
        </w:tabs>
        <w:ind w:left="1710" w:hanging="450"/>
        <w:rPr>
          <w:rFonts w:ascii="Browallia New" w:eastAsia="Times New Roman" w:hAnsi="Browallia New" w:cs="DilleniaUPC"/>
          <w:sz w:val="32"/>
          <w:szCs w:val="32"/>
          <w:lang w:eastAsia="en-US"/>
        </w:rPr>
      </w:pPr>
      <w:r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       </w:t>
      </w:r>
      <w:r w:rsid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9.2 </w:t>
      </w:r>
      <w:r w:rsidR="000E31D1"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หมายถึง</w:t>
      </w:r>
      <w:r w:rsidR="000E31D1"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="000E31D1"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งบประมาณของกระทรวง/กรม</w:t>
      </w:r>
    </w:p>
    <w:p w:rsidR="000E31D1" w:rsidRPr="000E31D1" w:rsidRDefault="00AA7496" w:rsidP="00126CA1">
      <w:pPr>
        <w:tabs>
          <w:tab w:val="left" w:pos="1710"/>
        </w:tabs>
        <w:ind w:left="1710" w:hanging="450"/>
        <w:rPr>
          <w:rFonts w:ascii="Browallia New" w:eastAsia="Times New Roman" w:hAnsi="Browallia New" w:cs="DilleniaUPC"/>
          <w:sz w:val="32"/>
          <w:szCs w:val="32"/>
          <w:lang w:eastAsia="en-US"/>
        </w:rPr>
      </w:pPr>
      <w:r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       </w:t>
      </w:r>
      <w:r w:rsidR="000E31D1">
        <w:rPr>
          <w:rFonts w:ascii="Browallia New" w:eastAsia="Times New Roman" w:hAnsi="Browallia New" w:cs="DilleniaUPC"/>
          <w:sz w:val="32"/>
          <w:szCs w:val="32"/>
          <w:lang w:eastAsia="en-US"/>
        </w:rPr>
        <w:t>9.</w:t>
      </w:r>
      <w:r w:rsidR="000E31D1"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3 </w:t>
      </w:r>
      <w:r w:rsidR="000E31D1"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หมายถึง</w:t>
      </w:r>
      <w:r w:rsidR="000E31D1"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="000E31D1"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งบประมาณขององค์กรปกครองส่วนท้องถิ่น</w:t>
      </w:r>
      <w:r w:rsidR="000E31D1"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</w:p>
    <w:p w:rsidR="000E31D1" w:rsidRPr="000E31D1" w:rsidRDefault="00AA7496" w:rsidP="00126CA1">
      <w:pPr>
        <w:tabs>
          <w:tab w:val="left" w:pos="1710"/>
        </w:tabs>
        <w:ind w:left="1710" w:hanging="450"/>
        <w:rPr>
          <w:rFonts w:ascii="Browallia New" w:eastAsia="Times New Roman" w:hAnsi="Browallia New" w:cs="DilleniaUPC"/>
          <w:sz w:val="32"/>
          <w:szCs w:val="32"/>
          <w:lang w:eastAsia="en-US"/>
        </w:rPr>
      </w:pPr>
      <w:r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       </w:t>
      </w:r>
      <w:r w:rsidR="000E31D1">
        <w:rPr>
          <w:rFonts w:ascii="Browallia New" w:eastAsia="Times New Roman" w:hAnsi="Browallia New" w:cs="DilleniaUPC"/>
          <w:sz w:val="32"/>
          <w:szCs w:val="32"/>
          <w:lang w:eastAsia="en-US"/>
        </w:rPr>
        <w:t>9.</w:t>
      </w:r>
      <w:r w:rsidR="000E31D1"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4 </w:t>
      </w:r>
      <w:r w:rsidR="000E31D1"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หมายถึง</w:t>
      </w:r>
      <w:r w:rsidR="000E31D1"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="000E31D1"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งบประมาณของภาคเอกชน</w:t>
      </w:r>
      <w:r w:rsidR="000E31D1"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</w:p>
    <w:p w:rsidR="000E31D1" w:rsidRPr="000E31D1" w:rsidRDefault="000E31D1" w:rsidP="00126CA1">
      <w:pPr>
        <w:tabs>
          <w:tab w:val="left" w:pos="1710"/>
        </w:tabs>
        <w:ind w:left="1710" w:hanging="450"/>
        <w:rPr>
          <w:rFonts w:ascii="Browallia New" w:eastAsia="Times New Roman" w:hAnsi="Browallia New" w:cs="DilleniaUPC"/>
          <w:sz w:val="32"/>
          <w:szCs w:val="32"/>
          <w:lang w:eastAsia="en-US"/>
        </w:rPr>
      </w:pP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>10.</w:t>
      </w:r>
      <w:r w:rsidR="00AA7496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(3) </w:t>
      </w:r>
      <w:r w:rsidRPr="000E31D1">
        <w:rPr>
          <w:rFonts w:ascii="Browallia New" w:eastAsia="Times New Roman" w:hAnsi="Browallia New" w:cs="DilleniaUPC"/>
          <w:b/>
          <w:bCs/>
          <w:sz w:val="32"/>
          <w:szCs w:val="32"/>
          <w:cs/>
          <w:lang w:eastAsia="en-US"/>
        </w:rPr>
        <w:t>ผลผลิต</w:t>
      </w:r>
      <w:r w:rsidRPr="000E31D1">
        <w:rPr>
          <w:rFonts w:ascii="Browallia New" w:eastAsia="Times New Roman" w:hAnsi="Browallia New" w:cs="DilleniaUPC"/>
          <w:b/>
          <w:bCs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หมายถึง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 xml:space="preserve">ประเภทของผลผลิตของโครงการ โดยกำหนดไว้ 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5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แหล่ง โดยให้ระบุหมายเลขของผลผลิต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ดังนี้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</w:p>
    <w:p w:rsidR="000E31D1" w:rsidRPr="000E31D1" w:rsidRDefault="00AA7496" w:rsidP="00126CA1">
      <w:pPr>
        <w:tabs>
          <w:tab w:val="left" w:pos="1710"/>
        </w:tabs>
        <w:ind w:left="1710" w:hanging="450"/>
        <w:rPr>
          <w:rFonts w:ascii="Browallia New" w:eastAsia="Times New Roman" w:hAnsi="Browallia New" w:cs="DilleniaUPC"/>
          <w:sz w:val="32"/>
          <w:szCs w:val="32"/>
          <w:lang w:eastAsia="en-US"/>
        </w:rPr>
      </w:pPr>
      <w:r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       </w:t>
      </w:r>
      <w:r w:rsidR="000E31D1">
        <w:rPr>
          <w:rFonts w:ascii="Browallia New" w:eastAsia="Times New Roman" w:hAnsi="Browallia New" w:cs="DilleniaUPC"/>
          <w:sz w:val="32"/>
          <w:szCs w:val="32"/>
          <w:lang w:eastAsia="en-US"/>
        </w:rPr>
        <w:t>10.</w:t>
      </w:r>
      <w:r w:rsidR="000E31D1"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1 </w:t>
      </w:r>
      <w:r w:rsidR="000E31D1"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หมายถึง</w:t>
      </w:r>
      <w:r w:rsidR="000E31D1"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="000E31D1"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ด้านเศรษฐกิจ</w:t>
      </w:r>
    </w:p>
    <w:p w:rsidR="000E31D1" w:rsidRPr="000E31D1" w:rsidRDefault="00AA7496" w:rsidP="00126CA1">
      <w:pPr>
        <w:tabs>
          <w:tab w:val="left" w:pos="1710"/>
        </w:tabs>
        <w:ind w:left="1710" w:hanging="450"/>
        <w:rPr>
          <w:rFonts w:ascii="Browallia New" w:eastAsia="Times New Roman" w:hAnsi="Browallia New" w:cs="DilleniaUPC"/>
          <w:sz w:val="32"/>
          <w:szCs w:val="32"/>
          <w:lang w:eastAsia="en-US"/>
        </w:rPr>
      </w:pPr>
      <w:r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       </w:t>
      </w:r>
      <w:r w:rsidR="000E31D1">
        <w:rPr>
          <w:rFonts w:ascii="Browallia New" w:eastAsia="Times New Roman" w:hAnsi="Browallia New" w:cs="DilleniaUPC"/>
          <w:sz w:val="32"/>
          <w:szCs w:val="32"/>
          <w:lang w:eastAsia="en-US"/>
        </w:rPr>
        <w:t>10.</w:t>
      </w:r>
      <w:r w:rsidR="000E31D1"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2 </w:t>
      </w:r>
      <w:r w:rsidR="000E31D1"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หมายถึง</w:t>
      </w:r>
      <w:r w:rsidR="000E31D1"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="000E31D1"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ด้านสังคมและคุณภาพชีวิต</w:t>
      </w:r>
    </w:p>
    <w:p w:rsidR="000E31D1" w:rsidRPr="000E31D1" w:rsidRDefault="00AA7496" w:rsidP="00126CA1">
      <w:pPr>
        <w:tabs>
          <w:tab w:val="left" w:pos="1710"/>
        </w:tabs>
        <w:ind w:left="1710" w:hanging="450"/>
        <w:rPr>
          <w:rFonts w:ascii="Browallia New" w:eastAsia="Times New Roman" w:hAnsi="Browallia New" w:cs="DilleniaUPC"/>
          <w:sz w:val="32"/>
          <w:szCs w:val="32"/>
          <w:lang w:eastAsia="en-US"/>
        </w:rPr>
      </w:pPr>
      <w:r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       </w:t>
      </w:r>
      <w:r w:rsidR="000E31D1">
        <w:rPr>
          <w:rFonts w:ascii="Browallia New" w:eastAsia="Times New Roman" w:hAnsi="Browallia New" w:cs="DilleniaUPC"/>
          <w:sz w:val="32"/>
          <w:szCs w:val="32"/>
          <w:lang w:eastAsia="en-US"/>
        </w:rPr>
        <w:t>10.</w:t>
      </w:r>
      <w:r w:rsidR="000E31D1"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3 </w:t>
      </w:r>
      <w:r w:rsidR="000E31D1"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หมายถึง</w:t>
      </w:r>
      <w:r w:rsidR="000E31D1"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="000E31D1"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ด้านทรัพยากรและธรรมชาติ</w:t>
      </w:r>
    </w:p>
    <w:p w:rsidR="000E31D1" w:rsidRPr="000E31D1" w:rsidRDefault="00AA7496" w:rsidP="00126CA1">
      <w:pPr>
        <w:tabs>
          <w:tab w:val="left" w:pos="1710"/>
        </w:tabs>
        <w:ind w:left="1710" w:hanging="450"/>
        <w:rPr>
          <w:rFonts w:ascii="Browallia New" w:eastAsia="Times New Roman" w:hAnsi="Browallia New" w:cs="DilleniaUPC"/>
          <w:sz w:val="32"/>
          <w:szCs w:val="32"/>
          <w:lang w:eastAsia="en-US"/>
        </w:rPr>
      </w:pPr>
      <w:r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       </w:t>
      </w:r>
      <w:r w:rsidR="000E31D1">
        <w:rPr>
          <w:rFonts w:ascii="Browallia New" w:eastAsia="Times New Roman" w:hAnsi="Browallia New" w:cs="DilleniaUPC"/>
          <w:sz w:val="32"/>
          <w:szCs w:val="32"/>
          <w:lang w:eastAsia="en-US"/>
        </w:rPr>
        <w:t>10.</w:t>
      </w:r>
      <w:r w:rsidR="000E31D1"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4 </w:t>
      </w:r>
      <w:r w:rsidR="000E31D1"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หมายถึง</w:t>
      </w:r>
      <w:r w:rsidR="000E31D1"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="000E31D1"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ด้านรักษาความมั่นคงและความสงบ</w:t>
      </w:r>
    </w:p>
    <w:p w:rsidR="000E31D1" w:rsidRPr="000E31D1" w:rsidRDefault="00AA7496" w:rsidP="00126CA1">
      <w:pPr>
        <w:tabs>
          <w:tab w:val="left" w:pos="1710"/>
        </w:tabs>
        <w:ind w:left="1710" w:hanging="450"/>
        <w:rPr>
          <w:rFonts w:ascii="Browallia New" w:eastAsia="Times New Roman" w:hAnsi="Browallia New" w:cs="DilleniaUPC"/>
          <w:sz w:val="32"/>
          <w:szCs w:val="32"/>
          <w:lang w:eastAsia="en-US"/>
        </w:rPr>
      </w:pPr>
      <w:r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       </w:t>
      </w:r>
      <w:r w:rsidR="000E31D1">
        <w:rPr>
          <w:rFonts w:ascii="Browallia New" w:eastAsia="Times New Roman" w:hAnsi="Browallia New" w:cs="DilleniaUPC"/>
          <w:sz w:val="32"/>
          <w:szCs w:val="32"/>
          <w:lang w:eastAsia="en-US"/>
        </w:rPr>
        <w:t>10.</w:t>
      </w:r>
      <w:r w:rsidR="000E31D1"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5 </w:t>
      </w:r>
      <w:r w:rsidR="000E31D1"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หมายถึง</w:t>
      </w:r>
      <w:r w:rsidR="000E31D1"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="000E31D1"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ด้านการบริหารจัดการ</w:t>
      </w:r>
      <w:r w:rsidR="000E31D1"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</w:p>
    <w:p w:rsidR="00AA7496" w:rsidRDefault="000E31D1" w:rsidP="00126CA1">
      <w:pPr>
        <w:tabs>
          <w:tab w:val="left" w:pos="1710"/>
        </w:tabs>
        <w:ind w:left="1710" w:hanging="450"/>
        <w:rPr>
          <w:rFonts w:ascii="Browallia New" w:eastAsia="Times New Roman" w:hAnsi="Browallia New" w:cs="DilleniaUPC"/>
          <w:sz w:val="32"/>
          <w:szCs w:val="32"/>
          <w:lang w:eastAsia="en-US"/>
        </w:rPr>
      </w:pP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>11.</w:t>
      </w:r>
      <w:r w:rsidR="00D108F5">
        <w:rPr>
          <w:rFonts w:ascii="Browallia New" w:eastAsia="Times New Roman" w:hAnsi="Browallia New" w:cs="DilleniaUPC" w:hint="cs"/>
          <w:sz w:val="32"/>
          <w:szCs w:val="32"/>
          <w:cs/>
          <w:lang w:eastAsia="en-US"/>
        </w:rPr>
        <w:t xml:space="preserve">  </w:t>
      </w:r>
      <w:r w:rsidR="00AA7496">
        <w:rPr>
          <w:rFonts w:ascii="Browallia New" w:eastAsia="Times New Roman" w:hAnsi="Browallia New" w:cs="DilleniaUPC" w:hint="cs"/>
          <w:b/>
          <w:bCs/>
          <w:sz w:val="32"/>
          <w:szCs w:val="32"/>
          <w:cs/>
          <w:lang w:eastAsia="en-US"/>
        </w:rPr>
        <w:t xml:space="preserve">(4) </w:t>
      </w:r>
      <w:r w:rsidRPr="00D108F5">
        <w:rPr>
          <w:rFonts w:ascii="Browallia New" w:eastAsia="Times New Roman" w:hAnsi="Browallia New" w:cs="DilleniaUPC"/>
          <w:b/>
          <w:bCs/>
          <w:sz w:val="32"/>
          <w:szCs w:val="32"/>
          <w:cs/>
          <w:lang w:eastAsia="en-US"/>
        </w:rPr>
        <w:t>ง</w:t>
      </w:r>
      <w:r w:rsidRPr="000E31D1">
        <w:rPr>
          <w:rFonts w:ascii="Browallia New" w:eastAsia="Times New Roman" w:hAnsi="Browallia New" w:cs="DilleniaUPC"/>
          <w:b/>
          <w:bCs/>
          <w:sz w:val="32"/>
          <w:szCs w:val="32"/>
          <w:cs/>
          <w:lang w:eastAsia="en-US"/>
        </w:rPr>
        <w:t>บประมาณดำเนินการ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หมายถึง งบประมาณในการดำเนินการของโครงการในแต่ละปีงบประมาณ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โดยให้ใช้หน่วยเป็น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</w:p>
    <w:p w:rsidR="000E31D1" w:rsidRPr="000E31D1" w:rsidRDefault="00AA7496" w:rsidP="00126CA1">
      <w:pPr>
        <w:tabs>
          <w:tab w:val="left" w:pos="1710"/>
        </w:tabs>
        <w:ind w:left="1710" w:hanging="450"/>
        <w:rPr>
          <w:rFonts w:ascii="Browallia New" w:eastAsia="Times New Roman" w:hAnsi="Browallia New" w:cs="DilleniaUPC"/>
          <w:sz w:val="32"/>
          <w:szCs w:val="32"/>
          <w:lang w:eastAsia="en-US"/>
        </w:rPr>
      </w:pPr>
      <w:r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        </w:t>
      </w:r>
      <w:r w:rsidR="000E31D1"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>"</w:t>
      </w:r>
      <w:r w:rsidR="000E31D1"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ล้านบาท</w:t>
      </w:r>
      <w:r w:rsidR="000E31D1"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" </w:t>
      </w:r>
    </w:p>
    <w:p w:rsidR="000E31D1" w:rsidRPr="000E31D1" w:rsidRDefault="000E31D1" w:rsidP="00126CA1">
      <w:pPr>
        <w:tabs>
          <w:tab w:val="left" w:pos="1710"/>
        </w:tabs>
        <w:ind w:left="1710" w:hanging="450"/>
        <w:rPr>
          <w:rFonts w:ascii="Browallia New" w:eastAsia="Times New Roman" w:hAnsi="Browallia New" w:cs="DilleniaUPC"/>
          <w:sz w:val="32"/>
          <w:szCs w:val="32"/>
          <w:lang w:eastAsia="en-US"/>
        </w:rPr>
      </w:pP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>12.</w:t>
      </w:r>
      <w:r w:rsidR="00D108F5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 </w:t>
      </w:r>
      <w:r w:rsidR="001526C3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(5) </w:t>
      </w:r>
      <w:r w:rsidRPr="000E31D1">
        <w:rPr>
          <w:rFonts w:ascii="Browallia New" w:eastAsia="Times New Roman" w:hAnsi="Browallia New" w:cs="DilleniaUPC"/>
          <w:b/>
          <w:bCs/>
          <w:sz w:val="32"/>
          <w:szCs w:val="32"/>
          <w:cs/>
          <w:lang w:eastAsia="en-US"/>
        </w:rPr>
        <w:t>หน่วยดำเนินการ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หมายถึง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หน่วยงานรับผิดชอบในการดำเนินการโครงการหากโครงการมีหลายหน่วยรับผิดชอบในการดำเนินโครงการ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  <w:r w:rsidRPr="000E31D1">
        <w:rPr>
          <w:rFonts w:ascii="Browallia New" w:eastAsia="Times New Roman" w:hAnsi="Browallia New" w:cs="DilleniaUPC"/>
          <w:sz w:val="32"/>
          <w:szCs w:val="32"/>
          <w:cs/>
          <w:lang w:eastAsia="en-US"/>
        </w:rPr>
        <w:t>ให้ระบุเฉพาะหน่วยงานรับผิดชอบหลัก</w:t>
      </w:r>
      <w:r w:rsidRPr="000E31D1">
        <w:rPr>
          <w:rFonts w:ascii="Browallia New" w:eastAsia="Times New Roman" w:hAnsi="Browallia New" w:cs="DilleniaUPC"/>
          <w:sz w:val="32"/>
          <w:szCs w:val="32"/>
          <w:lang w:eastAsia="en-US"/>
        </w:rPr>
        <w:t xml:space="preserve"> </w:t>
      </w:r>
    </w:p>
    <w:p w:rsidR="000E31D1" w:rsidRPr="000E31D1" w:rsidRDefault="000E31D1" w:rsidP="00126CA1">
      <w:pPr>
        <w:ind w:left="1620" w:hanging="360"/>
        <w:rPr>
          <w:rFonts w:ascii="Arial" w:eastAsia="Times New Roman" w:hAnsi="Arial" w:cs="DilleniaUPC"/>
          <w:sz w:val="32"/>
          <w:szCs w:val="32"/>
          <w:lang w:eastAsia="en-US"/>
        </w:rPr>
      </w:pPr>
    </w:p>
    <w:p w:rsidR="000E31D1" w:rsidRPr="000E31D1" w:rsidRDefault="000E31D1" w:rsidP="00126CA1">
      <w:pPr>
        <w:ind w:left="1620" w:hanging="360"/>
        <w:rPr>
          <w:rFonts w:ascii="Arial" w:eastAsia="Times New Roman" w:hAnsi="Arial" w:cs="DilleniaUPC"/>
          <w:sz w:val="32"/>
          <w:szCs w:val="32"/>
          <w:lang w:eastAsia="en-US"/>
        </w:rPr>
      </w:pPr>
    </w:p>
    <w:p w:rsidR="003A1CE7" w:rsidRPr="000E31D1" w:rsidRDefault="003A1CE7" w:rsidP="00275EA3">
      <w:pPr>
        <w:tabs>
          <w:tab w:val="left" w:pos="1073"/>
        </w:tabs>
        <w:jc w:val="center"/>
        <w:rPr>
          <w:rFonts w:ascii="Angsana New" w:hAnsi="Angsana New" w:cs="DilleniaUPC"/>
          <w:sz w:val="26"/>
          <w:szCs w:val="26"/>
        </w:rPr>
      </w:pPr>
    </w:p>
    <w:sectPr w:rsidR="003A1CE7" w:rsidRPr="000E31D1" w:rsidSect="00B4314D">
      <w:pgSz w:w="12240" w:h="15840"/>
      <w:pgMar w:top="450" w:right="360" w:bottom="1440" w:left="2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89B" w:rsidRDefault="003C689B" w:rsidP="00B4314D">
      <w:r>
        <w:separator/>
      </w:r>
    </w:p>
  </w:endnote>
  <w:endnote w:type="continuationSeparator" w:id="0">
    <w:p w:rsidR="003C689B" w:rsidRDefault="003C689B" w:rsidP="00B4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89B" w:rsidRDefault="003C689B" w:rsidP="00B4314D">
      <w:r>
        <w:separator/>
      </w:r>
    </w:p>
  </w:footnote>
  <w:footnote w:type="continuationSeparator" w:id="0">
    <w:p w:rsidR="003C689B" w:rsidRDefault="003C689B" w:rsidP="00B43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4812"/>
    <w:multiLevelType w:val="hybridMultilevel"/>
    <w:tmpl w:val="492C9A26"/>
    <w:lvl w:ilvl="0" w:tplc="F3E689FA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967D7"/>
    <w:multiLevelType w:val="hybridMultilevel"/>
    <w:tmpl w:val="96244728"/>
    <w:lvl w:ilvl="0" w:tplc="F3E689FA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DE14CE"/>
    <w:multiLevelType w:val="hybridMultilevel"/>
    <w:tmpl w:val="2D52F5C8"/>
    <w:lvl w:ilvl="0" w:tplc="EE0CCD14">
      <w:start w:val="3"/>
      <w:numFmt w:val="bullet"/>
      <w:lvlText w:val="-"/>
      <w:lvlJc w:val="left"/>
      <w:pPr>
        <w:ind w:left="720" w:hanging="360"/>
      </w:pPr>
      <w:rPr>
        <w:rFonts w:ascii="TH SarabunIT๙" w:eastAsia="Batang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6F3358"/>
    <w:multiLevelType w:val="hybridMultilevel"/>
    <w:tmpl w:val="00B8027E"/>
    <w:lvl w:ilvl="0" w:tplc="F3E689FA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93D"/>
    <w:rsid w:val="0001093D"/>
    <w:rsid w:val="00035F4B"/>
    <w:rsid w:val="0008326F"/>
    <w:rsid w:val="000A0D37"/>
    <w:rsid w:val="000E31D1"/>
    <w:rsid w:val="00126CA1"/>
    <w:rsid w:val="001526C3"/>
    <w:rsid w:val="00155AA7"/>
    <w:rsid w:val="001C33BB"/>
    <w:rsid w:val="001C351C"/>
    <w:rsid w:val="00275EA3"/>
    <w:rsid w:val="002B098A"/>
    <w:rsid w:val="002B79F2"/>
    <w:rsid w:val="002C1AF8"/>
    <w:rsid w:val="002F49BC"/>
    <w:rsid w:val="003141CE"/>
    <w:rsid w:val="00326EBC"/>
    <w:rsid w:val="00341C8F"/>
    <w:rsid w:val="00394EC6"/>
    <w:rsid w:val="003A1CE7"/>
    <w:rsid w:val="003A3AB9"/>
    <w:rsid w:val="003C689B"/>
    <w:rsid w:val="003C7366"/>
    <w:rsid w:val="003D2EB9"/>
    <w:rsid w:val="003F6467"/>
    <w:rsid w:val="00555BDA"/>
    <w:rsid w:val="0062148C"/>
    <w:rsid w:val="0065396F"/>
    <w:rsid w:val="00661479"/>
    <w:rsid w:val="00670EE6"/>
    <w:rsid w:val="007300BD"/>
    <w:rsid w:val="007455B5"/>
    <w:rsid w:val="007B3AED"/>
    <w:rsid w:val="007F2497"/>
    <w:rsid w:val="009375A4"/>
    <w:rsid w:val="00955889"/>
    <w:rsid w:val="0096009B"/>
    <w:rsid w:val="0098141D"/>
    <w:rsid w:val="009F3BB0"/>
    <w:rsid w:val="009F70F0"/>
    <w:rsid w:val="00A45994"/>
    <w:rsid w:val="00AA7496"/>
    <w:rsid w:val="00B4314D"/>
    <w:rsid w:val="00BB327D"/>
    <w:rsid w:val="00BB6336"/>
    <w:rsid w:val="00BD0AE3"/>
    <w:rsid w:val="00BE7DA1"/>
    <w:rsid w:val="00C7439D"/>
    <w:rsid w:val="00D07A9E"/>
    <w:rsid w:val="00D108F5"/>
    <w:rsid w:val="00D736A8"/>
    <w:rsid w:val="00DF568C"/>
    <w:rsid w:val="00E40BD2"/>
    <w:rsid w:val="00E45E75"/>
    <w:rsid w:val="00F023A1"/>
    <w:rsid w:val="00F61981"/>
    <w:rsid w:val="00FB6F94"/>
    <w:rsid w:val="00FC1B13"/>
    <w:rsid w:val="00FC2D4E"/>
    <w:rsid w:val="00FC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3D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14D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4314D"/>
    <w:rPr>
      <w:rFonts w:ascii="Times New Roman" w:eastAsia="Batang" w:hAnsi="Times New Roman" w:cs="Angsana New"/>
      <w:sz w:val="24"/>
      <w:lang w:eastAsia="ko-KR"/>
    </w:rPr>
  </w:style>
  <w:style w:type="paragraph" w:styleId="a5">
    <w:name w:val="footer"/>
    <w:basedOn w:val="a"/>
    <w:link w:val="a6"/>
    <w:uiPriority w:val="99"/>
    <w:semiHidden/>
    <w:unhideWhenUsed/>
    <w:rsid w:val="00B4314D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B4314D"/>
    <w:rPr>
      <w:rFonts w:ascii="Times New Roman" w:eastAsia="Batang" w:hAnsi="Times New Roman" w:cs="Angsana New"/>
      <w:sz w:val="24"/>
      <w:lang w:eastAsia="ko-KR"/>
    </w:rPr>
  </w:style>
  <w:style w:type="paragraph" w:styleId="a7">
    <w:name w:val="List Paragraph"/>
    <w:basedOn w:val="a"/>
    <w:uiPriority w:val="34"/>
    <w:qFormat/>
    <w:rsid w:val="00BD0AE3"/>
    <w:pPr>
      <w:spacing w:after="200" w:line="276" w:lineRule="auto"/>
      <w:ind w:left="720"/>
      <w:contextualSpacing/>
    </w:pPr>
    <w:rPr>
      <w:rFonts w:ascii="TH SarabunIT๙" w:eastAsiaTheme="minorHAnsi" w:hAnsi="TH SarabunIT๙"/>
      <w:sz w:val="32"/>
      <w:szCs w:val="40"/>
      <w:lang w:eastAsia="en-US"/>
    </w:rPr>
  </w:style>
  <w:style w:type="paragraph" w:styleId="a8">
    <w:name w:val="Title"/>
    <w:basedOn w:val="a"/>
    <w:link w:val="a9"/>
    <w:qFormat/>
    <w:rsid w:val="00661479"/>
    <w:pPr>
      <w:jc w:val="center"/>
    </w:pPr>
    <w:rPr>
      <w:rFonts w:ascii="AngsanaUPC" w:eastAsia="Cordia New" w:hAnsi="AngsanaUPC" w:cs="AngsanaUPC"/>
      <w:sz w:val="44"/>
      <w:szCs w:val="44"/>
      <w:lang w:eastAsia="en-US"/>
    </w:rPr>
  </w:style>
  <w:style w:type="character" w:customStyle="1" w:styleId="a9">
    <w:name w:val="ชื่อเรื่อง อักขระ"/>
    <w:basedOn w:val="a0"/>
    <w:link w:val="a8"/>
    <w:rsid w:val="00661479"/>
    <w:rPr>
      <w:rFonts w:ascii="AngsanaUPC" w:eastAsia="Cordia New" w:hAnsi="AngsanaUPC" w:cs="AngsanaUPC"/>
      <w:sz w:val="44"/>
      <w:szCs w:val="44"/>
    </w:rPr>
  </w:style>
  <w:style w:type="table" w:styleId="aa">
    <w:name w:val="Table Grid"/>
    <w:basedOn w:val="a1"/>
    <w:uiPriority w:val="59"/>
    <w:rsid w:val="002B0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3D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14D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4314D"/>
    <w:rPr>
      <w:rFonts w:ascii="Times New Roman" w:eastAsia="Batang" w:hAnsi="Times New Roman" w:cs="Angsana New"/>
      <w:sz w:val="24"/>
      <w:lang w:eastAsia="ko-KR"/>
    </w:rPr>
  </w:style>
  <w:style w:type="paragraph" w:styleId="a5">
    <w:name w:val="footer"/>
    <w:basedOn w:val="a"/>
    <w:link w:val="a6"/>
    <w:uiPriority w:val="99"/>
    <w:semiHidden/>
    <w:unhideWhenUsed/>
    <w:rsid w:val="00B4314D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B4314D"/>
    <w:rPr>
      <w:rFonts w:ascii="Times New Roman" w:eastAsia="Batang" w:hAnsi="Times New Roman" w:cs="Angsana New"/>
      <w:sz w:val="24"/>
      <w:lang w:eastAsia="ko-KR"/>
    </w:rPr>
  </w:style>
  <w:style w:type="paragraph" w:styleId="a7">
    <w:name w:val="List Paragraph"/>
    <w:basedOn w:val="a"/>
    <w:uiPriority w:val="34"/>
    <w:qFormat/>
    <w:rsid w:val="00BD0AE3"/>
    <w:pPr>
      <w:spacing w:after="200" w:line="276" w:lineRule="auto"/>
      <w:ind w:left="720"/>
      <w:contextualSpacing/>
    </w:pPr>
    <w:rPr>
      <w:rFonts w:ascii="TH SarabunIT๙" w:eastAsiaTheme="minorHAnsi" w:hAnsi="TH SarabunIT๙"/>
      <w:sz w:val="32"/>
      <w:szCs w:val="40"/>
      <w:lang w:eastAsia="en-US"/>
    </w:rPr>
  </w:style>
  <w:style w:type="paragraph" w:styleId="a8">
    <w:name w:val="Title"/>
    <w:basedOn w:val="a"/>
    <w:link w:val="a9"/>
    <w:qFormat/>
    <w:rsid w:val="00661479"/>
    <w:pPr>
      <w:jc w:val="center"/>
    </w:pPr>
    <w:rPr>
      <w:rFonts w:ascii="AngsanaUPC" w:eastAsia="Cordia New" w:hAnsi="AngsanaUPC" w:cs="AngsanaUPC"/>
      <w:sz w:val="44"/>
      <w:szCs w:val="44"/>
      <w:lang w:eastAsia="en-US"/>
    </w:rPr>
  </w:style>
  <w:style w:type="character" w:customStyle="1" w:styleId="a9">
    <w:name w:val="ชื่อเรื่อง อักขระ"/>
    <w:basedOn w:val="a0"/>
    <w:link w:val="a8"/>
    <w:rsid w:val="00661479"/>
    <w:rPr>
      <w:rFonts w:ascii="AngsanaUPC" w:eastAsia="Cordia New" w:hAnsi="AngsanaUPC" w:cs="AngsanaUPC"/>
      <w:sz w:val="44"/>
      <w:szCs w:val="44"/>
    </w:rPr>
  </w:style>
  <w:style w:type="table" w:styleId="aa">
    <w:name w:val="Table Grid"/>
    <w:basedOn w:val="a1"/>
    <w:uiPriority w:val="59"/>
    <w:rsid w:val="002B0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A96BA-0C80-48D9-ABC0-362CC8000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LoveThai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Somsak</cp:lastModifiedBy>
  <cp:revision>3</cp:revision>
  <cp:lastPrinted>2012-08-08T09:54:00Z</cp:lastPrinted>
  <dcterms:created xsi:type="dcterms:W3CDTF">2012-08-16T07:18:00Z</dcterms:created>
  <dcterms:modified xsi:type="dcterms:W3CDTF">2012-08-16T07:18:00Z</dcterms:modified>
</cp:coreProperties>
</file>